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1" w:rsidRPr="00DD3380" w:rsidRDefault="00DD3380" w:rsidP="00DD3380">
      <w:pPr>
        <w:rPr>
          <w:rFonts w:ascii="Myriad Pro" w:hAnsi="Myriad Pro"/>
          <w:b/>
          <w:sz w:val="20"/>
          <w:szCs w:val="20"/>
          <w:lang w:val="es-CO"/>
        </w:rPr>
      </w:pPr>
      <w:r w:rsidRPr="00DD3380">
        <w:rPr>
          <w:rFonts w:ascii="Myriad Pro" w:hAnsi="Myriad Pro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70E5" wp14:editId="5EBFDD0D">
                <wp:simplePos x="0" y="0"/>
                <wp:positionH relativeFrom="column">
                  <wp:posOffset>-8255</wp:posOffset>
                </wp:positionH>
                <wp:positionV relativeFrom="paragraph">
                  <wp:posOffset>-572135</wp:posOffset>
                </wp:positionV>
                <wp:extent cx="6128385" cy="44704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83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D3380" w:rsidRPr="00327D00" w:rsidRDefault="00DD3380" w:rsidP="00DD3380">
                            <w:pPr>
                              <w:jc w:val="center"/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6"/>
                                <w:szCs w:val="40"/>
                                <w:lang w:val="es-CO"/>
                              </w:rPr>
                            </w:pP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Evaluaci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ó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n Matem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á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tica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de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Octavo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- 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2 Corte Acad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é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mico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65pt;margin-top:-45.05pt;width:482.5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" filled="f" stroked="f">
                <v:path arrowok="t"/>
                <v:textbox>
                  <w:txbxContent>
                    <w:p w:rsidR="00DD3380" w:rsidRPr="00327D00" w:rsidRDefault="00DD3380" w:rsidP="00DD3380">
                      <w:pPr>
                        <w:jc w:val="center"/>
                        <w:rPr>
                          <w:rFonts w:ascii="Times New Roman" w:hAnsi="Times New Roman"/>
                          <w:color w:val="1F4E79" w:themeColor="accent1" w:themeShade="80"/>
                          <w:sz w:val="36"/>
                          <w:szCs w:val="40"/>
                          <w:lang w:val="es-CO"/>
                        </w:rPr>
                      </w:pP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Evaluaci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ó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n Matem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á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tica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de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Octavo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- 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2 Corte Acad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é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mico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91A" w:rsidRPr="00DD3380">
        <w:rPr>
          <w:rFonts w:ascii="Myriad Pro" w:hAnsi="Myriad Pro"/>
          <w:b/>
          <w:sz w:val="20"/>
          <w:szCs w:val="20"/>
          <w:lang w:val="es-CO"/>
        </w:rPr>
        <w:t>Multiplicación y división de polinomios</w:t>
      </w:r>
    </w:p>
    <w:p w:rsidR="00C7391A" w:rsidRPr="00DD3380" w:rsidRDefault="00C7391A" w:rsidP="00DD3380">
      <w:pPr>
        <w:rPr>
          <w:rFonts w:ascii="Myriad Pro" w:hAnsi="Myriad Pro"/>
          <w:b/>
          <w:sz w:val="20"/>
          <w:szCs w:val="20"/>
          <w:lang w:val="es-CO"/>
        </w:rPr>
      </w:pPr>
    </w:p>
    <w:p w:rsidR="00C7391A" w:rsidRPr="00DD3380" w:rsidRDefault="00C7391A" w:rsidP="00DD3380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Efectuar las siguientes multiplicaciones:</w:t>
      </w:r>
    </w:p>
    <w:p w:rsidR="00C7391A" w:rsidRPr="00DD3380" w:rsidRDefault="00C7391A" w:rsidP="00DD3380">
      <w:pPr>
        <w:pStyle w:val="Prrafodelista"/>
        <w:spacing w:after="0" w:line="240" w:lineRule="auto"/>
        <w:ind w:left="426"/>
        <w:rPr>
          <w:rFonts w:ascii="Myriad Pro" w:hAnsi="Myriad Pro"/>
          <w:sz w:val="20"/>
          <w:szCs w:val="20"/>
        </w:rPr>
      </w:pPr>
    </w:p>
    <w:p w:rsidR="00C7391A" w:rsidRPr="00DD3380" w:rsidRDefault="00C7391A" w:rsidP="00DD3380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Y- [-(1+X) X]</w:t>
      </w:r>
    </w:p>
    <w:p w:rsidR="00C7391A" w:rsidRPr="00DD3380" w:rsidRDefault="00C7391A" w:rsidP="00DD3380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Myriad Pro" w:hAnsi="Myriad Pro"/>
          <w:sz w:val="20"/>
          <w:szCs w:val="20"/>
          <w:vertAlign w:val="superscript"/>
        </w:rPr>
      </w:pPr>
      <w:r w:rsidRPr="00DD3380">
        <w:rPr>
          <w:rFonts w:ascii="Myriad Pro" w:hAnsi="Myriad Pro"/>
          <w:sz w:val="20"/>
          <w:szCs w:val="20"/>
        </w:rPr>
        <w:t>X-[2 a +5(x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)] x</w:t>
      </w:r>
      <w:r w:rsidRPr="00DD3380">
        <w:rPr>
          <w:rFonts w:ascii="Myriad Pro" w:hAnsi="Myriad Pro"/>
          <w:sz w:val="20"/>
          <w:szCs w:val="20"/>
          <w:vertAlign w:val="superscript"/>
        </w:rPr>
        <w:t>1/3</w:t>
      </w:r>
    </w:p>
    <w:p w:rsidR="00C7391A" w:rsidRPr="00DD3380" w:rsidRDefault="00C7391A" w:rsidP="00DD3380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m (n</w:t>
      </w:r>
      <w:r w:rsidRPr="00DD3380">
        <w:rPr>
          <w:rFonts w:ascii="Myriad Pro" w:hAnsi="Myriad Pro"/>
          <w:sz w:val="20"/>
          <w:szCs w:val="20"/>
          <w:vertAlign w:val="superscript"/>
        </w:rPr>
        <w:t>5</w:t>
      </w:r>
      <w:r w:rsidRPr="00DD3380">
        <w:rPr>
          <w:rFonts w:ascii="Myriad Pro" w:hAnsi="Myriad Pro"/>
          <w:sz w:val="20"/>
          <w:szCs w:val="20"/>
        </w:rPr>
        <w:t>)+6x-2</w:t>
      </w:r>
    </w:p>
    <w:p w:rsidR="00C7391A" w:rsidRPr="00DD3380" w:rsidRDefault="00C7391A" w:rsidP="00DD3380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–[-(-(7x+8))+2x+3x</w:t>
      </w:r>
      <w:r w:rsidRPr="00DD3380">
        <w:rPr>
          <w:rFonts w:ascii="Myriad Pro" w:hAnsi="Myriad Pro"/>
          <w:sz w:val="20"/>
          <w:szCs w:val="20"/>
          <w:vertAlign w:val="superscript"/>
        </w:rPr>
        <w:t>5</w:t>
      </w:r>
      <w:r w:rsidRPr="00DD3380">
        <w:rPr>
          <w:rFonts w:ascii="Myriad Pro" w:hAnsi="Myriad Pro"/>
          <w:sz w:val="20"/>
          <w:szCs w:val="20"/>
        </w:rPr>
        <w:t>](-(-(-(-(7-3x))))</w:t>
      </w:r>
    </w:p>
    <w:p w:rsidR="00C7391A" w:rsidRPr="00DD3380" w:rsidRDefault="00C7391A" w:rsidP="00DD3380">
      <w:pPr>
        <w:pStyle w:val="Prrafodelista"/>
        <w:spacing w:after="0" w:line="240" w:lineRule="auto"/>
        <w:ind w:left="426"/>
        <w:rPr>
          <w:rFonts w:ascii="Myriad Pro" w:hAnsi="Myriad Pro"/>
          <w:sz w:val="20"/>
          <w:szCs w:val="20"/>
        </w:rPr>
      </w:pPr>
    </w:p>
    <w:p w:rsidR="00C7391A" w:rsidRPr="00DD3380" w:rsidRDefault="00C7391A" w:rsidP="00DD3380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Dividir por el método de refuni:</w:t>
      </w:r>
    </w:p>
    <w:p w:rsidR="00C7391A" w:rsidRPr="00DD3380" w:rsidRDefault="00C7391A" w:rsidP="00DD338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a</w:t>
      </w:r>
      <w:r w:rsidRPr="00DD3380">
        <w:rPr>
          <w:rFonts w:ascii="Myriad Pro" w:hAnsi="Myriad Pro"/>
          <w:sz w:val="20"/>
          <w:szCs w:val="20"/>
          <w:vertAlign w:val="superscript"/>
        </w:rPr>
        <w:t>x+3</w:t>
      </w:r>
      <w:r w:rsidRPr="00DD3380">
        <w:rPr>
          <w:rFonts w:ascii="Myriad Pro" w:hAnsi="Myriad Pro"/>
          <w:sz w:val="20"/>
          <w:szCs w:val="20"/>
        </w:rPr>
        <w:t>+a</w:t>
      </w:r>
      <w:r w:rsidRPr="00DD3380">
        <w:rPr>
          <w:rFonts w:ascii="Myriad Pro" w:hAnsi="Myriad Pro"/>
          <w:sz w:val="20"/>
          <w:szCs w:val="20"/>
          <w:vertAlign w:val="superscript"/>
        </w:rPr>
        <w:t>x</w:t>
      </w:r>
      <w:r w:rsidRPr="00DD3380">
        <w:rPr>
          <w:rFonts w:ascii="Myriad Pro" w:hAnsi="Myriad Pro"/>
          <w:sz w:val="20"/>
          <w:szCs w:val="20"/>
        </w:rPr>
        <w:t xml:space="preserve"> entre </w:t>
      </w:r>
    </w:p>
    <w:p w:rsidR="00C7391A" w:rsidRPr="00DD3380" w:rsidRDefault="00C7391A" w:rsidP="00DD338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Myriad Pro" w:hAnsi="Myriad Pro" w:cs="Calibri"/>
          <w:sz w:val="20"/>
          <w:szCs w:val="20"/>
        </w:rPr>
      </w:pPr>
      <w:r w:rsidRPr="00DD3380">
        <w:rPr>
          <w:rFonts w:ascii="Myriad Pro" w:hAnsi="Myriad Pro" w:cs="Calibri"/>
          <w:sz w:val="20"/>
          <w:szCs w:val="20"/>
        </w:rPr>
        <w:t>P(x) = 2x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5</w:t>
      </w:r>
      <w:r w:rsidRPr="00DD3380">
        <w:rPr>
          <w:rFonts w:ascii="Myriad Pro" w:hAnsi="Myriad Pro" w:cs="Calibri"/>
          <w:sz w:val="20"/>
          <w:szCs w:val="20"/>
        </w:rPr>
        <w:t xml:space="preserve"> + 2x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3</w:t>
      </w:r>
      <w:r w:rsidRPr="00DD3380">
        <w:rPr>
          <w:rFonts w:ascii="Myriad Pro" w:hAnsi="Myriad Pro" w:cs="Calibri"/>
          <w:sz w:val="20"/>
          <w:szCs w:val="20"/>
        </w:rPr>
        <w:t xml:space="preserve"> −x - 8         Q(x) = 3x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2</w:t>
      </w:r>
      <w:r w:rsidRPr="00DD3380">
        <w:rPr>
          <w:rFonts w:ascii="Myriad Pro" w:hAnsi="Myriad Pro" w:cs="Calibri"/>
          <w:sz w:val="20"/>
          <w:szCs w:val="20"/>
        </w:rPr>
        <w:t xml:space="preserve"> −2 x + 1</w:t>
      </w:r>
    </w:p>
    <w:p w:rsidR="00C7391A" w:rsidRPr="00DD3380" w:rsidRDefault="00C7391A" w:rsidP="00DD338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Myriad Pro" w:hAnsi="Myriad Pro" w:cs="Calibri"/>
          <w:sz w:val="20"/>
          <w:szCs w:val="20"/>
        </w:rPr>
      </w:pPr>
      <w:r w:rsidRPr="00DD3380">
        <w:rPr>
          <w:rFonts w:ascii="Myriad Pro" w:hAnsi="Myriad Pro" w:cs="Calibri"/>
          <w:sz w:val="20"/>
          <w:szCs w:val="20"/>
        </w:rPr>
        <w:t>(6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5</w:t>
      </w:r>
      <w:r w:rsidRPr="00DD3380">
        <w:rPr>
          <w:rFonts w:ascii="Myriad Pro" w:hAnsi="Myriad Pro" w:cs="Calibri"/>
          <w:sz w:val="20"/>
          <w:szCs w:val="20"/>
        </w:rPr>
        <w:t xml:space="preserve"> + 2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4</w:t>
      </w:r>
      <w:r w:rsidRPr="00DD3380">
        <w:rPr>
          <w:rFonts w:ascii="Myriad Pro" w:hAnsi="Myriad Pro" w:cs="Calibri"/>
          <w:sz w:val="20"/>
          <w:szCs w:val="20"/>
        </w:rPr>
        <w:t xml:space="preserve"> – 23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3</w:t>
      </w:r>
      <w:r w:rsidRPr="00DD3380">
        <w:rPr>
          <w:rFonts w:ascii="Myriad Pro" w:hAnsi="Myriad Pro" w:cs="Calibri"/>
          <w:sz w:val="20"/>
          <w:szCs w:val="20"/>
        </w:rPr>
        <w:t xml:space="preserve"> + 11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2</w:t>
      </w:r>
      <w:r w:rsidRPr="00DD3380">
        <w:rPr>
          <w:rFonts w:ascii="Myriad Pro" w:hAnsi="Myriad Pro" w:cs="Calibri"/>
          <w:sz w:val="20"/>
          <w:szCs w:val="20"/>
        </w:rPr>
        <w:t xml:space="preserve"> + 12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</w:rPr>
        <w:t xml:space="preserve"> – 3) : (3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3</w:t>
      </w:r>
      <w:r w:rsidRPr="00DD3380">
        <w:rPr>
          <w:rFonts w:ascii="Myriad Pro" w:hAnsi="Myriad Pro" w:cs="Calibri"/>
          <w:sz w:val="20"/>
          <w:szCs w:val="20"/>
        </w:rPr>
        <w:t xml:space="preserve"> – 5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2</w:t>
      </w:r>
      <w:r w:rsidRPr="00DD3380">
        <w:rPr>
          <w:rFonts w:ascii="Myriad Pro" w:hAnsi="Myriad Pro" w:cs="Calibri"/>
          <w:sz w:val="20"/>
          <w:szCs w:val="20"/>
        </w:rPr>
        <w:t xml:space="preserve"> + 3) </w:t>
      </w:r>
    </w:p>
    <w:p w:rsidR="00C7391A" w:rsidRPr="00DD3380" w:rsidRDefault="00C7391A" w:rsidP="00DD338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Myriad Pro" w:hAnsi="Myriad Pro" w:cs="Calibri"/>
          <w:sz w:val="20"/>
          <w:szCs w:val="20"/>
        </w:rPr>
      </w:pPr>
      <w:r w:rsidRPr="00DD3380">
        <w:rPr>
          <w:rFonts w:ascii="Myriad Pro" w:hAnsi="Myriad Pro" w:cs="Calibri"/>
          <w:sz w:val="20"/>
          <w:szCs w:val="20"/>
        </w:rPr>
        <w:t>(4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3</w:t>
      </w:r>
      <w:r w:rsidRPr="00DD3380">
        <w:rPr>
          <w:rFonts w:ascii="Myriad Pro" w:hAnsi="Myriad Pro" w:cs="Calibri"/>
          <w:sz w:val="20"/>
          <w:szCs w:val="20"/>
        </w:rPr>
        <w:t xml:space="preserve"> – 2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2</w:t>
      </w:r>
      <w:r w:rsidRPr="00DD3380">
        <w:rPr>
          <w:rFonts w:ascii="Myriad Pro" w:hAnsi="Myriad Pro" w:cs="Calibri"/>
          <w:sz w:val="20"/>
          <w:szCs w:val="20"/>
        </w:rPr>
        <w:t xml:space="preserve"> + 8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</w:rPr>
        <w:t xml:space="preserve"> – 4) : (2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  <w:vertAlign w:val="superscript"/>
        </w:rPr>
        <w:t>2</w:t>
      </w:r>
      <w:r w:rsidRPr="00DD3380">
        <w:rPr>
          <w:rFonts w:ascii="Myriad Pro" w:hAnsi="Myriad Pro" w:cs="Calibri"/>
          <w:sz w:val="20"/>
          <w:szCs w:val="20"/>
        </w:rPr>
        <w:t xml:space="preserve"> – 4</w:t>
      </w:r>
      <w:r w:rsidRPr="00DD3380">
        <w:rPr>
          <w:rFonts w:ascii="Myriad Pro" w:hAnsi="Myriad Pro" w:cs="Calibri"/>
          <w:i/>
          <w:sz w:val="20"/>
          <w:szCs w:val="20"/>
        </w:rPr>
        <w:t>x</w:t>
      </w:r>
      <w:r w:rsidRPr="00DD3380">
        <w:rPr>
          <w:rFonts w:ascii="Myriad Pro" w:hAnsi="Myriad Pro" w:cs="Calibri"/>
          <w:sz w:val="20"/>
          <w:szCs w:val="20"/>
        </w:rPr>
        <w:t xml:space="preserve"> + 1)</w:t>
      </w:r>
    </w:p>
    <w:p w:rsidR="00C7391A" w:rsidRPr="00DD3380" w:rsidRDefault="00C7391A" w:rsidP="00DD3380">
      <w:pPr>
        <w:pStyle w:val="Prrafodelista"/>
        <w:spacing w:after="0" w:line="240" w:lineRule="auto"/>
        <w:ind w:left="426"/>
        <w:rPr>
          <w:rFonts w:ascii="Myriad Pro" w:hAnsi="Myriad Pro" w:cs="Calibri"/>
          <w:sz w:val="20"/>
          <w:szCs w:val="20"/>
        </w:rPr>
      </w:pPr>
    </w:p>
    <w:p w:rsidR="00C7391A" w:rsidRPr="00DD3380" w:rsidRDefault="00C7391A" w:rsidP="00DD3380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 xml:space="preserve">Dividir por el método de horner los siguientes polinomios </w:t>
      </w:r>
    </w:p>
    <w:p w:rsidR="00C7391A" w:rsidRPr="00DD3380" w:rsidRDefault="00C7391A" w:rsidP="00DD338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cs="Calibri"/>
          <w:sz w:val="20"/>
          <w:szCs w:val="20"/>
          <w:lang w:val="es-ES_tradnl"/>
        </w:rPr>
      </w:pPr>
      <w:r w:rsidRPr="00DD3380">
        <w:rPr>
          <w:rFonts w:cs="Calibri"/>
          <w:sz w:val="20"/>
          <w:szCs w:val="20"/>
          <w:lang w:val="es-ES_tradnl"/>
        </w:rPr>
        <w:t>(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vertAlign w:val="superscript"/>
          <w:lang w:val="es-ES_tradnl"/>
        </w:rPr>
        <w:t>3</w:t>
      </w:r>
      <w:r w:rsidRPr="00DD3380">
        <w:rPr>
          <w:rFonts w:cs="Calibri"/>
          <w:sz w:val="20"/>
          <w:szCs w:val="20"/>
          <w:lang w:val="es-ES_tradnl"/>
        </w:rPr>
        <w:t xml:space="preserve"> – 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vertAlign w:val="superscript"/>
          <w:lang w:val="es-ES_tradnl"/>
        </w:rPr>
        <w:t>2</w:t>
      </w:r>
      <w:r w:rsidRPr="00DD3380">
        <w:rPr>
          <w:rFonts w:cs="Calibri"/>
          <w:sz w:val="20"/>
          <w:szCs w:val="20"/>
          <w:lang w:val="es-ES_tradnl"/>
        </w:rPr>
        <w:t xml:space="preserve"> – 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lang w:val="es-ES_tradnl"/>
        </w:rPr>
        <w:t xml:space="preserve"> – 2) : (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vertAlign w:val="superscript"/>
          <w:lang w:val="es-ES_tradnl"/>
        </w:rPr>
        <w:t>2</w:t>
      </w:r>
      <w:r w:rsidRPr="00DD3380">
        <w:rPr>
          <w:rFonts w:cs="Calibri"/>
          <w:sz w:val="20"/>
          <w:szCs w:val="20"/>
          <w:lang w:val="es-ES_tradnl"/>
        </w:rPr>
        <w:t xml:space="preserve"> + 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lang w:val="es-ES_tradnl"/>
        </w:rPr>
        <w:t xml:space="preserve"> + 1) </w:t>
      </w:r>
    </w:p>
    <w:p w:rsidR="00C7391A" w:rsidRPr="00DD3380" w:rsidRDefault="00C7391A" w:rsidP="00DD338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cs="Calibri"/>
          <w:sz w:val="20"/>
          <w:szCs w:val="20"/>
        </w:rPr>
      </w:pPr>
      <w:r w:rsidRPr="00DD3380">
        <w:rPr>
          <w:rFonts w:cs="Calibri"/>
          <w:sz w:val="20"/>
          <w:szCs w:val="20"/>
          <w:lang w:val="es-ES_tradnl"/>
        </w:rPr>
        <w:t xml:space="preserve"> (6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vertAlign w:val="superscript"/>
          <w:lang w:val="es-ES_tradnl"/>
        </w:rPr>
        <w:t>3</w:t>
      </w:r>
      <w:r w:rsidRPr="00DD3380">
        <w:rPr>
          <w:rFonts w:cs="Calibri"/>
          <w:sz w:val="20"/>
          <w:szCs w:val="20"/>
          <w:lang w:val="es-ES_tradnl"/>
        </w:rPr>
        <w:t xml:space="preserve"> – 5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vertAlign w:val="superscript"/>
          <w:lang w:val="es-ES_tradnl"/>
        </w:rPr>
        <w:t xml:space="preserve">2 </w:t>
      </w:r>
      <w:r w:rsidRPr="00DD3380">
        <w:rPr>
          <w:rFonts w:cs="Calibri"/>
          <w:sz w:val="20"/>
          <w:szCs w:val="20"/>
          <w:lang w:val="es-ES_tradnl"/>
        </w:rPr>
        <w:t xml:space="preserve">+ 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lang w:val="es-ES_tradnl"/>
        </w:rPr>
        <w:t>) : (2</w:t>
      </w:r>
      <w:r w:rsidRPr="00DD3380">
        <w:rPr>
          <w:rFonts w:cs="Calibri"/>
          <w:i/>
          <w:sz w:val="20"/>
          <w:szCs w:val="20"/>
          <w:lang w:val="es-ES_tradnl"/>
        </w:rPr>
        <w:t>x</w:t>
      </w:r>
      <w:r w:rsidRPr="00DD3380">
        <w:rPr>
          <w:rFonts w:cs="Calibri"/>
          <w:sz w:val="20"/>
          <w:szCs w:val="20"/>
          <w:lang w:val="es-ES_tradnl"/>
        </w:rPr>
        <w:t xml:space="preserve"> – 1)</w:t>
      </w:r>
      <w:r w:rsidRPr="00DD3380">
        <w:rPr>
          <w:rFonts w:cs="Calibri"/>
          <w:sz w:val="20"/>
          <w:szCs w:val="20"/>
        </w:rPr>
        <w:t xml:space="preserve"> </w:t>
      </w:r>
    </w:p>
    <w:p w:rsidR="00C7391A" w:rsidRPr="00DD3380" w:rsidRDefault="00C7391A" w:rsidP="00DD338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sz w:val="20"/>
          <w:szCs w:val="20"/>
        </w:rPr>
      </w:pPr>
      <w:r w:rsidRPr="00DD3380">
        <w:rPr>
          <w:rFonts w:cs="Calibri"/>
          <w:sz w:val="20"/>
          <w:szCs w:val="20"/>
        </w:rPr>
        <w:t xml:space="preserve"> (2x</w:t>
      </w:r>
      <w:r w:rsidRPr="00DD3380">
        <w:rPr>
          <w:rFonts w:cs="Calibri"/>
          <w:sz w:val="20"/>
          <w:szCs w:val="20"/>
          <w:vertAlign w:val="superscript"/>
        </w:rPr>
        <w:t>4</w:t>
      </w:r>
      <w:r w:rsidRPr="00DD3380">
        <w:rPr>
          <w:rFonts w:cs="Calibri"/>
          <w:sz w:val="20"/>
          <w:szCs w:val="20"/>
        </w:rPr>
        <w:t xml:space="preserve"> − 2x</w:t>
      </w:r>
      <w:r w:rsidRPr="00DD3380">
        <w:rPr>
          <w:rFonts w:cs="Calibri"/>
          <w:sz w:val="20"/>
          <w:szCs w:val="20"/>
          <w:vertAlign w:val="superscript"/>
        </w:rPr>
        <w:t>3</w:t>
      </w:r>
      <w:r w:rsidRPr="00DD3380">
        <w:rPr>
          <w:rFonts w:cs="Calibri"/>
          <w:sz w:val="20"/>
          <w:szCs w:val="20"/>
        </w:rPr>
        <w:t xml:space="preserve"> + 3x</w:t>
      </w:r>
      <w:r w:rsidRPr="00DD3380">
        <w:rPr>
          <w:rFonts w:cs="Calibri"/>
          <w:sz w:val="20"/>
          <w:szCs w:val="20"/>
          <w:vertAlign w:val="superscript"/>
        </w:rPr>
        <w:t>2</w:t>
      </w:r>
      <w:r w:rsidRPr="00DD3380">
        <w:rPr>
          <w:rFonts w:cs="Calibri"/>
          <w:sz w:val="20"/>
          <w:szCs w:val="20"/>
        </w:rPr>
        <w:t xml:space="preserve"> + 5x +10) : (x + 2)</w:t>
      </w:r>
      <w:r w:rsidRPr="00DD3380">
        <w:rPr>
          <w:sz w:val="20"/>
          <w:szCs w:val="20"/>
        </w:rPr>
        <w:t xml:space="preserve"> </w:t>
      </w:r>
    </w:p>
    <w:p w:rsidR="00C7391A" w:rsidRPr="00DD3380" w:rsidRDefault="00C7391A" w:rsidP="00DD338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sz w:val="20"/>
          <w:szCs w:val="20"/>
        </w:rPr>
      </w:pPr>
      <w:r w:rsidRPr="00DD3380">
        <w:rPr>
          <w:sz w:val="20"/>
          <w:szCs w:val="20"/>
        </w:rPr>
        <w:t xml:space="preserve"> </w:t>
      </w:r>
      <w:r w:rsidRPr="00DD3380">
        <w:rPr>
          <w:position w:val="-20"/>
          <w:sz w:val="20"/>
          <w:szCs w:val="20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29.1pt" o:ole="">
            <v:imagedata r:id="rId9" o:title=""/>
          </v:shape>
          <o:OLEObject Type="Embed" ProgID="Equation.3" ShapeID="_x0000_i1025" DrawAspect="Content" ObjectID="_1492937460" r:id="rId10"/>
        </w:object>
      </w:r>
    </w:p>
    <w:p w:rsidR="00DD3380" w:rsidRPr="00DD3380" w:rsidRDefault="00DD3380" w:rsidP="00DD3380">
      <w:pPr>
        <w:pStyle w:val="Prrafodelista"/>
        <w:spacing w:after="0" w:line="240" w:lineRule="auto"/>
        <w:ind w:left="426"/>
        <w:rPr>
          <w:sz w:val="20"/>
          <w:szCs w:val="20"/>
        </w:rPr>
      </w:pPr>
    </w:p>
    <w:p w:rsidR="00C7391A" w:rsidRPr="00DD3380" w:rsidRDefault="00D67FC8" w:rsidP="00DD3380">
      <w:pPr>
        <w:jc w:val="both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Encontrar de la mejor</w:t>
      </w:r>
      <w:r w:rsidR="00DD3380">
        <w:rPr>
          <w:rFonts w:ascii="Myriad Pro" w:hAnsi="Myriad Pro"/>
          <w:sz w:val="20"/>
          <w:szCs w:val="20"/>
        </w:rPr>
        <w:t xml:space="preserve"> forma posible la solución </w:t>
      </w:r>
      <w:r w:rsidRPr="00DD3380">
        <w:rPr>
          <w:rFonts w:ascii="Myriad Pro" w:hAnsi="Myriad Pro"/>
          <w:sz w:val="20"/>
          <w:szCs w:val="20"/>
        </w:rPr>
        <w:t>a los  siguientes problemas, teniendo en cuenta las propiedades  de la división y multiplicación de expresiones algebraicas (polinomios):</w:t>
      </w:r>
    </w:p>
    <w:p w:rsidR="00C7391A" w:rsidRPr="00DD3380" w:rsidRDefault="00C7391A" w:rsidP="00DD3380">
      <w:pPr>
        <w:ind w:right="-660"/>
        <w:rPr>
          <w:rFonts w:ascii="Myriad Pro" w:hAnsi="Myriad Pro"/>
          <w:sz w:val="20"/>
          <w:szCs w:val="20"/>
        </w:rPr>
      </w:pPr>
    </w:p>
    <w:p w:rsidR="00D67FC8" w:rsidRPr="00DD3380" w:rsidRDefault="00D67FC8" w:rsidP="00DD3380">
      <w:pPr>
        <w:pStyle w:val="Prrafodelista"/>
        <w:spacing w:after="0" w:line="240" w:lineRule="auto"/>
        <w:ind w:left="0" w:right="96"/>
        <w:jc w:val="both"/>
        <w:rPr>
          <w:rFonts w:ascii="Myriad Pro" w:hAnsi="Myriad Pro"/>
          <w:spacing w:val="-4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 xml:space="preserve">Si dividimos a </w:t>
      </w:r>
      <w:r w:rsidRPr="00DD3380">
        <w:rPr>
          <w:rFonts w:ascii="Myriad Pro" w:hAnsi="Myriad Pro"/>
          <w:sz w:val="20"/>
          <w:szCs w:val="20"/>
          <w:lang w:val="fr-FR"/>
        </w:rPr>
        <w:t>(12x</w:t>
      </w:r>
      <w:r w:rsidRPr="00DD3380">
        <w:rPr>
          <w:rFonts w:ascii="Myriad Pro" w:hAnsi="Myriad Pro"/>
          <w:sz w:val="20"/>
          <w:szCs w:val="20"/>
          <w:vertAlign w:val="superscript"/>
          <w:lang w:val="fr-FR"/>
        </w:rPr>
        <w:t>4</w:t>
      </w:r>
      <w:r w:rsidRPr="00DD3380">
        <w:rPr>
          <w:rFonts w:ascii="Myriad Pro" w:hAnsi="Myriad Pro"/>
          <w:sz w:val="20"/>
          <w:szCs w:val="20"/>
          <w:lang w:val="fr-FR"/>
        </w:rPr>
        <w:t xml:space="preserve"> + Ax</w:t>
      </w:r>
      <w:r w:rsidRPr="00DD3380">
        <w:rPr>
          <w:rFonts w:ascii="Myriad Pro" w:hAnsi="Myriad Pro"/>
          <w:sz w:val="20"/>
          <w:szCs w:val="20"/>
          <w:vertAlign w:val="superscript"/>
          <w:lang w:val="fr-FR"/>
        </w:rPr>
        <w:t>3</w:t>
      </w:r>
      <w:r w:rsidRPr="00DD3380">
        <w:rPr>
          <w:rFonts w:ascii="Myriad Pro" w:hAnsi="Myriad Pro"/>
          <w:sz w:val="20"/>
          <w:szCs w:val="20"/>
          <w:lang w:val="fr-FR"/>
        </w:rPr>
        <w:t xml:space="preserve"> + Bx</w:t>
      </w:r>
      <w:r w:rsidRPr="00DD3380">
        <w:rPr>
          <w:rFonts w:ascii="Myriad Pro" w:hAnsi="Myriad Pro"/>
          <w:sz w:val="20"/>
          <w:szCs w:val="20"/>
          <w:vertAlign w:val="superscript"/>
          <w:lang w:val="fr-FR"/>
        </w:rPr>
        <w:t>2</w:t>
      </w:r>
      <w:r w:rsidRPr="00DD3380">
        <w:rPr>
          <w:rFonts w:ascii="Myriad Pro" w:hAnsi="Myriad Pro"/>
          <w:sz w:val="20"/>
          <w:szCs w:val="20"/>
          <w:lang w:val="fr-FR"/>
        </w:rPr>
        <w:t xml:space="preserve"> + Cx + D) entre      (2x</w:t>
      </w:r>
      <w:r w:rsidRPr="00DD3380">
        <w:rPr>
          <w:rFonts w:ascii="Myriad Pro" w:hAnsi="Myriad Pro"/>
          <w:sz w:val="20"/>
          <w:szCs w:val="20"/>
          <w:vertAlign w:val="superscript"/>
          <w:lang w:val="fr-FR"/>
        </w:rPr>
        <w:t>2</w:t>
      </w:r>
      <w:r w:rsidRPr="00DD3380">
        <w:rPr>
          <w:rFonts w:ascii="Myriad Pro" w:hAnsi="Myriad Pro"/>
          <w:sz w:val="20"/>
          <w:szCs w:val="20"/>
          <w:lang w:val="fr-FR"/>
        </w:rPr>
        <w:t xml:space="preserve"> – x + 3) se </w:t>
      </w:r>
      <w:r w:rsidR="00DD3380" w:rsidRPr="00DD3380">
        <w:rPr>
          <w:rFonts w:ascii="Myriad Pro" w:hAnsi="Myriad Pro"/>
          <w:sz w:val="20"/>
          <w:szCs w:val="20"/>
          <w:lang w:val="fr-FR"/>
        </w:rPr>
        <w:t>obtienne</w:t>
      </w:r>
      <w:r w:rsidRPr="00DD3380">
        <w:rPr>
          <w:rFonts w:ascii="Myriad Pro" w:hAnsi="Myriad Pro"/>
          <w:sz w:val="20"/>
          <w:szCs w:val="20"/>
          <w:lang w:val="fr-FR"/>
        </w:rPr>
        <w:t xml:space="preserve"> un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cociente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, en el cuál         los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coeficientes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disminuyen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 en 1;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ademas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 es de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aclara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 que el </w:t>
      </w:r>
      <w:proofErr w:type="spellStart"/>
      <w:r w:rsidRPr="00DD3380">
        <w:rPr>
          <w:rFonts w:ascii="Myriad Pro" w:hAnsi="Myriad Pro"/>
          <w:sz w:val="20"/>
          <w:szCs w:val="20"/>
          <w:lang w:val="fr-FR"/>
        </w:rPr>
        <w:t>reciduo</w:t>
      </w:r>
      <w:proofErr w:type="spellEnd"/>
      <w:r w:rsidRPr="00DD3380">
        <w:rPr>
          <w:rFonts w:ascii="Myriad Pro" w:hAnsi="Myriad Pro"/>
          <w:sz w:val="20"/>
          <w:szCs w:val="20"/>
          <w:lang w:val="fr-FR"/>
        </w:rPr>
        <w:t xml:space="preserve"> es  </w:t>
      </w:r>
      <w:r w:rsidRPr="00DD3380">
        <w:rPr>
          <w:rFonts w:ascii="Myriad Pro" w:hAnsi="Myriad Pro"/>
          <w:spacing w:val="-4"/>
          <w:sz w:val="20"/>
          <w:szCs w:val="20"/>
        </w:rPr>
        <w:t>7x + 9.</w:t>
      </w:r>
    </w:p>
    <w:p w:rsidR="00D67FC8" w:rsidRPr="00DD3380" w:rsidRDefault="00D67FC8" w:rsidP="00DD3380">
      <w:pPr>
        <w:pStyle w:val="Prrafodelista"/>
        <w:spacing w:after="0" w:line="240" w:lineRule="auto"/>
        <w:ind w:left="0" w:right="-660"/>
        <w:rPr>
          <w:rFonts w:ascii="Myriad Pro" w:hAnsi="Myriad Pro"/>
          <w:spacing w:val="-4"/>
          <w:sz w:val="20"/>
          <w:szCs w:val="20"/>
        </w:rPr>
      </w:pPr>
    </w:p>
    <w:p w:rsidR="00D67FC8" w:rsidRPr="00DD3380" w:rsidRDefault="00D67FC8" w:rsidP="00DD3380">
      <w:pPr>
        <w:pStyle w:val="Prrafodelista"/>
        <w:numPr>
          <w:ilvl w:val="0"/>
          <w:numId w:val="5"/>
        </w:numPr>
        <w:spacing w:after="0" w:line="240" w:lineRule="auto"/>
        <w:ind w:left="426" w:right="96"/>
        <w:rPr>
          <w:spacing w:val="-4"/>
          <w:sz w:val="20"/>
          <w:szCs w:val="20"/>
        </w:rPr>
      </w:pPr>
      <w:r w:rsidRPr="00DD3380">
        <w:rPr>
          <w:spacing w:val="-4"/>
          <w:sz w:val="20"/>
          <w:szCs w:val="20"/>
        </w:rPr>
        <w:t>Calcular A+B+C+D</w:t>
      </w:r>
    </w:p>
    <w:p w:rsidR="00666026" w:rsidRPr="00DD3380" w:rsidRDefault="00666026" w:rsidP="00DD3380">
      <w:pPr>
        <w:ind w:left="426" w:right="96"/>
        <w:rPr>
          <w:spacing w:val="-4"/>
          <w:sz w:val="20"/>
          <w:szCs w:val="20"/>
        </w:rPr>
      </w:pPr>
    </w:p>
    <w:p w:rsidR="00D67FC8" w:rsidRPr="00DD3380" w:rsidRDefault="00D67FC8" w:rsidP="00DD3380">
      <w:pPr>
        <w:pStyle w:val="Prrafodelista"/>
        <w:spacing w:after="0" w:line="240" w:lineRule="auto"/>
        <w:ind w:left="426" w:right="96"/>
        <w:rPr>
          <w:spacing w:val="-4"/>
          <w:sz w:val="20"/>
          <w:szCs w:val="20"/>
        </w:rPr>
      </w:pPr>
    </w:p>
    <w:p w:rsidR="00D67FC8" w:rsidRPr="00DD3380" w:rsidRDefault="00D67FC8" w:rsidP="00DD3380">
      <w:pPr>
        <w:pStyle w:val="Prrafodelista"/>
        <w:numPr>
          <w:ilvl w:val="0"/>
          <w:numId w:val="5"/>
        </w:numPr>
        <w:spacing w:after="0" w:line="240" w:lineRule="auto"/>
        <w:ind w:left="426" w:right="96"/>
        <w:jc w:val="both"/>
        <w:rPr>
          <w:rFonts w:ascii="Myriad Pro" w:hAnsi="Myriad Pro"/>
          <w:spacing w:val="-4"/>
          <w:sz w:val="20"/>
          <w:szCs w:val="20"/>
        </w:rPr>
      </w:pPr>
      <w:r w:rsidRPr="00DD3380">
        <w:rPr>
          <w:rFonts w:ascii="Myriad Pro" w:hAnsi="Myriad Pro"/>
          <w:spacing w:val="-4"/>
          <w:sz w:val="20"/>
          <w:szCs w:val="20"/>
        </w:rPr>
        <w:t>Calcular el área de un pentágono regular si sus rectángulos conformantes tienen  (-3x+2</w:t>
      </w:r>
      <w:proofErr w:type="gramStart"/>
      <w:r w:rsidRPr="00DD3380">
        <w:rPr>
          <w:rFonts w:ascii="Myriad Pro" w:hAnsi="Myriad Pro"/>
          <w:spacing w:val="-4"/>
          <w:sz w:val="20"/>
          <w:szCs w:val="20"/>
        </w:rPr>
        <w:t>)(</w:t>
      </w:r>
      <w:proofErr w:type="gramEnd"/>
      <w:r w:rsidRPr="00DD3380">
        <w:rPr>
          <w:rFonts w:ascii="Myriad Pro" w:hAnsi="Myriad Pro"/>
          <w:spacing w:val="-4"/>
          <w:sz w:val="20"/>
          <w:szCs w:val="20"/>
        </w:rPr>
        <w:t>-3) centímetros de base, y 7x+9 centímetros de altura.</w:t>
      </w:r>
    </w:p>
    <w:p w:rsidR="00D67FC8" w:rsidRDefault="00D67FC8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D3380" w:rsidRPr="00DD3380" w:rsidRDefault="00DD3380" w:rsidP="00DD3380">
      <w:pPr>
        <w:ind w:left="426" w:right="96"/>
        <w:jc w:val="both"/>
        <w:rPr>
          <w:spacing w:val="-4"/>
          <w:sz w:val="20"/>
          <w:szCs w:val="20"/>
        </w:rPr>
      </w:pPr>
    </w:p>
    <w:p w:rsidR="00D67FC8" w:rsidRPr="00DD3380" w:rsidRDefault="00D67FC8" w:rsidP="00DD3380">
      <w:pPr>
        <w:pStyle w:val="Prrafodelista"/>
        <w:numPr>
          <w:ilvl w:val="0"/>
          <w:numId w:val="5"/>
        </w:numPr>
        <w:spacing w:after="0" w:line="240" w:lineRule="auto"/>
        <w:ind w:left="426" w:right="96"/>
        <w:jc w:val="both"/>
        <w:rPr>
          <w:rFonts w:ascii="Myriad Pro" w:hAnsi="Myriad Pro"/>
          <w:spacing w:val="-4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lastRenderedPageBreak/>
        <w:t>En la fábrica de chocolates el Triunfo,  se empaca la producción en cajas de cartón cuya forma es la de un cubo, y cuyo volumen es de 1000x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 xml:space="preserve"> cm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 xml:space="preserve">¸estas cajas deben ser almacenadas en un cuarto mientras son entregadas a cada cliente.  Ahora necesitamos averiguar cuantas </w:t>
      </w:r>
      <w:bookmarkStart w:id="0" w:name="_GoBack"/>
      <w:bookmarkEnd w:id="0"/>
      <w:r w:rsidRPr="00DD3380">
        <w:rPr>
          <w:rFonts w:ascii="Myriad Pro" w:hAnsi="Myriad Pro"/>
          <w:sz w:val="20"/>
          <w:szCs w:val="20"/>
        </w:rPr>
        <w:t>cajas de mercancía se pueden almacenar, si la bodega tiene un volumen de 12167x</w:t>
      </w:r>
      <w:r w:rsidRPr="00DD3380">
        <w:rPr>
          <w:rFonts w:ascii="Myriad Pro" w:hAnsi="Myriad Pro"/>
          <w:sz w:val="20"/>
          <w:szCs w:val="20"/>
          <w:vertAlign w:val="superscript"/>
        </w:rPr>
        <w:t>15</w:t>
      </w:r>
      <w:r w:rsidRPr="00DD3380">
        <w:rPr>
          <w:rFonts w:ascii="Myriad Pro" w:hAnsi="Myriad Pro"/>
          <w:sz w:val="20"/>
          <w:szCs w:val="20"/>
        </w:rPr>
        <w:t xml:space="preserve"> cm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.</w:t>
      </w:r>
    </w:p>
    <w:p w:rsidR="00D67FC8" w:rsidRPr="00DD3380" w:rsidRDefault="00D67FC8" w:rsidP="00DD3380">
      <w:pPr>
        <w:ind w:left="426" w:right="96"/>
        <w:jc w:val="both"/>
        <w:rPr>
          <w:rFonts w:ascii="Myriad Pro" w:hAnsi="Myriad Pro"/>
          <w:spacing w:val="-4"/>
          <w:sz w:val="20"/>
          <w:szCs w:val="20"/>
        </w:rPr>
      </w:pPr>
    </w:p>
    <w:p w:rsidR="00D67FC8" w:rsidRDefault="00D67FC8" w:rsidP="00DD3380">
      <w:pPr>
        <w:pStyle w:val="Prrafodelista"/>
        <w:numPr>
          <w:ilvl w:val="0"/>
          <w:numId w:val="5"/>
        </w:numPr>
        <w:spacing w:after="0" w:line="240" w:lineRule="auto"/>
        <w:ind w:left="426" w:right="96"/>
        <w:jc w:val="both"/>
        <w:rPr>
          <w:b/>
          <w:sz w:val="20"/>
          <w:szCs w:val="20"/>
        </w:rPr>
      </w:pPr>
      <w:r w:rsidRPr="00DD3380">
        <w:rPr>
          <w:sz w:val="20"/>
          <w:szCs w:val="20"/>
        </w:rPr>
        <w:t xml:space="preserve">Que cantidad nos genera el </w:t>
      </w:r>
      <w:proofErr w:type="spellStart"/>
      <w:r w:rsidRPr="00DD3380">
        <w:rPr>
          <w:b/>
          <w:sz w:val="20"/>
          <w:szCs w:val="20"/>
        </w:rPr>
        <w:t>abc</w:t>
      </w:r>
      <w:proofErr w:type="spellEnd"/>
      <w:r w:rsidRPr="00DD3380">
        <w:rPr>
          <w:b/>
          <w:sz w:val="20"/>
          <w:szCs w:val="20"/>
        </w:rPr>
        <w:t xml:space="preserve"> </w:t>
      </w:r>
      <w:r w:rsidRPr="00DD3380">
        <w:rPr>
          <w:sz w:val="20"/>
          <w:szCs w:val="20"/>
        </w:rPr>
        <w:t xml:space="preserve"> en el polinomio </w:t>
      </w:r>
      <w:proofErr w:type="spellStart"/>
      <w:r w:rsidRPr="00DD3380">
        <w:rPr>
          <w:b/>
          <w:sz w:val="20"/>
          <w:szCs w:val="20"/>
        </w:rPr>
        <w:t>a+c</w:t>
      </w:r>
      <w:proofErr w:type="spellEnd"/>
      <w:r w:rsidRPr="00DD3380">
        <w:rPr>
          <w:b/>
          <w:sz w:val="20"/>
          <w:szCs w:val="20"/>
        </w:rPr>
        <w:t>+ (</w:t>
      </w:r>
      <w:proofErr w:type="spellStart"/>
      <w:r w:rsidRPr="00DD3380">
        <w:rPr>
          <w:b/>
          <w:sz w:val="20"/>
          <w:szCs w:val="20"/>
        </w:rPr>
        <w:t>b+c</w:t>
      </w:r>
      <w:proofErr w:type="spellEnd"/>
      <w:r w:rsidRPr="00DD3380">
        <w:rPr>
          <w:b/>
          <w:sz w:val="20"/>
          <w:szCs w:val="20"/>
        </w:rPr>
        <w:t>)x+(</w:t>
      </w:r>
      <w:proofErr w:type="spellStart"/>
      <w:r w:rsidRPr="00DD3380">
        <w:rPr>
          <w:b/>
          <w:sz w:val="20"/>
          <w:szCs w:val="20"/>
        </w:rPr>
        <w:t>a+b</w:t>
      </w:r>
      <w:proofErr w:type="spellEnd"/>
      <w:r w:rsidRPr="00DD3380">
        <w:rPr>
          <w:b/>
          <w:sz w:val="20"/>
          <w:szCs w:val="20"/>
        </w:rPr>
        <w:t>)x</w:t>
      </w:r>
      <w:r w:rsidRPr="00DD3380">
        <w:rPr>
          <w:b/>
          <w:sz w:val="20"/>
          <w:szCs w:val="20"/>
          <w:vertAlign w:val="superscript"/>
        </w:rPr>
        <w:t>2</w:t>
      </w:r>
      <w:r w:rsidRPr="00DD3380">
        <w:rPr>
          <w:b/>
          <w:sz w:val="20"/>
          <w:szCs w:val="20"/>
        </w:rPr>
        <w:t>-6x</w:t>
      </w:r>
      <w:r w:rsidRPr="00DD3380">
        <w:rPr>
          <w:b/>
          <w:sz w:val="20"/>
          <w:szCs w:val="20"/>
          <w:vertAlign w:val="superscript"/>
        </w:rPr>
        <w:t>3</w:t>
      </w:r>
      <w:r w:rsidRPr="00DD3380">
        <w:rPr>
          <w:b/>
          <w:sz w:val="20"/>
          <w:szCs w:val="20"/>
        </w:rPr>
        <w:t>-2x</w:t>
      </w:r>
      <w:r w:rsidRPr="00DD3380">
        <w:rPr>
          <w:b/>
          <w:sz w:val="20"/>
          <w:szCs w:val="20"/>
          <w:vertAlign w:val="superscript"/>
        </w:rPr>
        <w:t>4</w:t>
      </w:r>
      <w:r w:rsidRPr="00DD3380">
        <w:rPr>
          <w:b/>
          <w:sz w:val="20"/>
          <w:szCs w:val="20"/>
        </w:rPr>
        <w:t xml:space="preserve"> </w:t>
      </w:r>
      <w:r w:rsidRPr="00DD3380">
        <w:rPr>
          <w:sz w:val="20"/>
          <w:szCs w:val="20"/>
        </w:rPr>
        <w:t xml:space="preserve">  cuando es divisible por </w:t>
      </w:r>
      <w:r w:rsidRPr="00DD3380">
        <w:rPr>
          <w:b/>
          <w:sz w:val="20"/>
          <w:szCs w:val="20"/>
        </w:rPr>
        <w:t>(x-3)(x</w:t>
      </w:r>
      <w:r w:rsidRPr="00DD3380">
        <w:rPr>
          <w:b/>
          <w:sz w:val="20"/>
          <w:szCs w:val="20"/>
          <w:vertAlign w:val="superscript"/>
        </w:rPr>
        <w:t>2</w:t>
      </w:r>
      <w:r w:rsidRPr="00DD3380">
        <w:rPr>
          <w:b/>
          <w:sz w:val="20"/>
          <w:szCs w:val="20"/>
        </w:rPr>
        <w:t>-1)</w:t>
      </w:r>
    </w:p>
    <w:p w:rsidR="00DD3380" w:rsidRPr="00DD3380" w:rsidRDefault="00DD3380" w:rsidP="00DD3380">
      <w:pPr>
        <w:pStyle w:val="Prrafodelista"/>
        <w:rPr>
          <w:b/>
          <w:sz w:val="20"/>
          <w:szCs w:val="20"/>
        </w:rPr>
      </w:pPr>
    </w:p>
    <w:p w:rsidR="00DD3380" w:rsidRPr="00DD3380" w:rsidRDefault="00DD3380" w:rsidP="00DD3380">
      <w:pPr>
        <w:pStyle w:val="Prrafodelista"/>
        <w:spacing w:after="0" w:line="240" w:lineRule="auto"/>
        <w:ind w:left="426" w:right="96"/>
        <w:jc w:val="both"/>
        <w:rPr>
          <w:b/>
          <w:sz w:val="20"/>
          <w:szCs w:val="20"/>
        </w:rPr>
      </w:pPr>
    </w:p>
    <w:p w:rsidR="00D67FC8" w:rsidRPr="00DD3380" w:rsidRDefault="00D67FC8" w:rsidP="00DD3380">
      <w:pPr>
        <w:pStyle w:val="Prrafodelista"/>
        <w:numPr>
          <w:ilvl w:val="0"/>
          <w:numId w:val="5"/>
        </w:numPr>
        <w:spacing w:after="0" w:line="240" w:lineRule="auto"/>
        <w:ind w:left="426" w:right="96"/>
        <w:jc w:val="both"/>
        <w:rPr>
          <w:rFonts w:ascii="Myriad Pro" w:hAnsi="Myriad Pro"/>
          <w:b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El dueño de la hacienda Buena vista necesita comprar el alambre para cercar su terreno con triple    línea. Para lo cual cuenta solo con la información del área: 233x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>+35x-180 m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 xml:space="preserve">, y de la forma del terreno “cuadrada”. </w:t>
      </w:r>
    </w:p>
    <w:p w:rsidR="00D67FC8" w:rsidRPr="00DD3380" w:rsidRDefault="00D67FC8" w:rsidP="00DD3380">
      <w:pPr>
        <w:ind w:left="426" w:right="96"/>
        <w:jc w:val="both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¿Cuánto alambre tiene que comprar?</w:t>
      </w:r>
    </w:p>
    <w:p w:rsidR="00D67FC8" w:rsidRPr="00DD3380" w:rsidRDefault="00D67FC8" w:rsidP="00DD3380">
      <w:pPr>
        <w:ind w:left="426" w:right="96"/>
        <w:jc w:val="both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¿Cuánto gasta si el precio del alambre por metro está dado por el polinomio $ 4x+9?</w:t>
      </w:r>
    </w:p>
    <w:p w:rsidR="00D67FC8" w:rsidRPr="00DD3380" w:rsidRDefault="00D67FC8" w:rsidP="00DD3380">
      <w:pPr>
        <w:ind w:left="426" w:right="96"/>
        <w:rPr>
          <w:rFonts w:ascii="Myriad Pro" w:hAnsi="Myriad Pro"/>
          <w:sz w:val="20"/>
          <w:szCs w:val="20"/>
          <w:lang w:val="es-CO"/>
        </w:rPr>
      </w:pPr>
    </w:p>
    <w:p w:rsidR="00D67FC8" w:rsidRPr="00DD3380" w:rsidRDefault="00D67FC8" w:rsidP="00DD3380">
      <w:pPr>
        <w:pStyle w:val="Prrafodelista"/>
        <w:spacing w:after="0" w:line="240" w:lineRule="auto"/>
        <w:ind w:left="426" w:right="96" w:hanging="284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b/>
          <w:sz w:val="20"/>
          <w:szCs w:val="20"/>
        </w:rPr>
        <w:t>9</w:t>
      </w:r>
      <w:r w:rsidRPr="00DD3380">
        <w:rPr>
          <w:rFonts w:ascii="Myriad Pro" w:hAnsi="Myriad Pro"/>
          <w:sz w:val="20"/>
          <w:szCs w:val="20"/>
        </w:rPr>
        <w:t xml:space="preserve">. </w:t>
      </w:r>
      <w:r w:rsidR="00DD3380">
        <w:rPr>
          <w:rFonts w:ascii="Myriad Pro" w:hAnsi="Myriad Pro"/>
          <w:sz w:val="20"/>
          <w:szCs w:val="20"/>
        </w:rPr>
        <w:t xml:space="preserve"> </w:t>
      </w:r>
      <w:r w:rsidRPr="00DD3380">
        <w:rPr>
          <w:rFonts w:ascii="Myriad Pro" w:hAnsi="Myriad Pro"/>
          <w:sz w:val="20"/>
          <w:szCs w:val="20"/>
        </w:rPr>
        <w:t>Calcular el Máximo común divisor de:</w:t>
      </w:r>
    </w:p>
    <w:p w:rsidR="00D67FC8" w:rsidRPr="00DD3380" w:rsidRDefault="00D67FC8" w:rsidP="00DD3380">
      <w:pPr>
        <w:pStyle w:val="Prrafodelista"/>
        <w:spacing w:after="0" w:line="240" w:lineRule="auto"/>
        <w:ind w:left="851" w:right="96" w:hanging="284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A.  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+27;   2X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>-6X+18;   X</w:t>
      </w:r>
      <w:r w:rsidRPr="00DD3380">
        <w:rPr>
          <w:rFonts w:ascii="Myriad Pro" w:hAnsi="Myriad Pro"/>
          <w:sz w:val="20"/>
          <w:szCs w:val="20"/>
          <w:vertAlign w:val="superscript"/>
        </w:rPr>
        <w:t>4</w:t>
      </w:r>
      <w:r w:rsidRPr="00DD3380">
        <w:rPr>
          <w:rFonts w:ascii="Myriad Pro" w:hAnsi="Myriad Pro"/>
          <w:sz w:val="20"/>
          <w:szCs w:val="20"/>
        </w:rPr>
        <w:t>-3X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+9X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</w:p>
    <w:p w:rsidR="00D67FC8" w:rsidRPr="00DD3380" w:rsidRDefault="00D67FC8" w:rsidP="00DD3380">
      <w:pPr>
        <w:pStyle w:val="Prrafodelista"/>
        <w:spacing w:after="0" w:line="240" w:lineRule="auto"/>
        <w:ind w:left="851" w:right="96" w:hanging="284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B.  8X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+Y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;   2X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-2X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 xml:space="preserve"> </w:t>
      </w:r>
    </w:p>
    <w:p w:rsidR="00D67FC8" w:rsidRPr="00DD3380" w:rsidRDefault="00D67FC8" w:rsidP="00DD3380">
      <w:pPr>
        <w:pStyle w:val="Prrafodelista"/>
        <w:spacing w:after="0" w:line="240" w:lineRule="auto"/>
        <w:ind w:left="851" w:right="96" w:hanging="284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C.  3X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>-3X;  4X</w:t>
      </w:r>
      <w:r w:rsidRPr="00DD3380">
        <w:rPr>
          <w:rFonts w:ascii="Myriad Pro" w:hAnsi="Myriad Pro"/>
          <w:sz w:val="20"/>
          <w:szCs w:val="20"/>
          <w:vertAlign w:val="superscript"/>
        </w:rPr>
        <w:t>3-</w:t>
      </w:r>
      <w:r w:rsidRPr="00DD3380">
        <w:rPr>
          <w:rFonts w:ascii="Myriad Pro" w:hAnsi="Myriad Pro"/>
          <w:sz w:val="20"/>
          <w:szCs w:val="20"/>
        </w:rPr>
        <w:t>AX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</w:p>
    <w:p w:rsidR="00D67FC8" w:rsidRPr="00DD3380" w:rsidRDefault="00D67FC8" w:rsidP="00DD3380">
      <w:pPr>
        <w:pStyle w:val="Prrafodelista"/>
        <w:spacing w:after="0" w:line="240" w:lineRule="auto"/>
        <w:ind w:left="851" w:right="96" w:hanging="284"/>
        <w:rPr>
          <w:rFonts w:ascii="Myriad Pro" w:hAnsi="Myriad Pro"/>
          <w:sz w:val="20"/>
          <w:szCs w:val="20"/>
        </w:rPr>
      </w:pPr>
      <w:r w:rsidRPr="00DD3380">
        <w:rPr>
          <w:rFonts w:ascii="Myriad Pro" w:hAnsi="Myriad Pro"/>
          <w:sz w:val="20"/>
          <w:szCs w:val="20"/>
        </w:rPr>
        <w:t>D. 2X</w:t>
      </w:r>
      <w:r w:rsidRPr="00DD3380">
        <w:rPr>
          <w:rFonts w:ascii="Myriad Pro" w:hAnsi="Myriad Pro"/>
          <w:sz w:val="20"/>
          <w:szCs w:val="20"/>
          <w:vertAlign w:val="superscript"/>
        </w:rPr>
        <w:t>5</w:t>
      </w:r>
      <w:r w:rsidRPr="00DD3380">
        <w:rPr>
          <w:rFonts w:ascii="Myriad Pro" w:hAnsi="Myriad Pro"/>
          <w:sz w:val="20"/>
          <w:szCs w:val="20"/>
        </w:rPr>
        <w:t>+2X</w:t>
      </w:r>
      <w:r w:rsidRPr="00DD3380">
        <w:rPr>
          <w:rFonts w:ascii="Myriad Pro" w:hAnsi="Myriad Pro"/>
          <w:sz w:val="20"/>
          <w:szCs w:val="20"/>
          <w:vertAlign w:val="superscript"/>
        </w:rPr>
        <w:t>4</w:t>
      </w:r>
      <w:r w:rsidRPr="00DD3380">
        <w:rPr>
          <w:rFonts w:ascii="Myriad Pro" w:hAnsi="Myriad Pro"/>
          <w:sz w:val="20"/>
          <w:szCs w:val="20"/>
        </w:rPr>
        <w:t>-2X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>-2X;  3X</w:t>
      </w:r>
      <w:r w:rsidRPr="00DD3380">
        <w:rPr>
          <w:rFonts w:ascii="Myriad Pro" w:hAnsi="Myriad Pro"/>
          <w:sz w:val="20"/>
          <w:szCs w:val="20"/>
          <w:vertAlign w:val="superscript"/>
        </w:rPr>
        <w:t>6</w:t>
      </w:r>
      <w:r w:rsidRPr="00DD3380">
        <w:rPr>
          <w:rFonts w:ascii="Myriad Pro" w:hAnsi="Myriad Pro"/>
          <w:sz w:val="20"/>
          <w:szCs w:val="20"/>
        </w:rPr>
        <w:t>-4X</w:t>
      </w:r>
      <w:r w:rsidRPr="00DD3380">
        <w:rPr>
          <w:rFonts w:ascii="Myriad Pro" w:hAnsi="Myriad Pro"/>
          <w:sz w:val="20"/>
          <w:szCs w:val="20"/>
          <w:vertAlign w:val="superscript"/>
        </w:rPr>
        <w:t>4</w:t>
      </w:r>
      <w:r w:rsidRPr="00DD3380">
        <w:rPr>
          <w:rFonts w:ascii="Myriad Pro" w:hAnsi="Myriad Pro"/>
          <w:sz w:val="20"/>
          <w:szCs w:val="20"/>
        </w:rPr>
        <w:t>-3X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+4X;  4X</w:t>
      </w:r>
      <w:r w:rsidRPr="00DD3380">
        <w:rPr>
          <w:rFonts w:ascii="Myriad Pro" w:hAnsi="Myriad Pro"/>
          <w:sz w:val="20"/>
          <w:szCs w:val="20"/>
          <w:vertAlign w:val="superscript"/>
        </w:rPr>
        <w:t>4</w:t>
      </w:r>
      <w:r w:rsidRPr="00DD3380">
        <w:rPr>
          <w:rFonts w:ascii="Myriad Pro" w:hAnsi="Myriad Pro"/>
          <w:sz w:val="20"/>
          <w:szCs w:val="20"/>
        </w:rPr>
        <w:t>-4X</w:t>
      </w:r>
      <w:r w:rsidRPr="00DD3380">
        <w:rPr>
          <w:rFonts w:ascii="Myriad Pro" w:hAnsi="Myriad Pro"/>
          <w:sz w:val="20"/>
          <w:szCs w:val="20"/>
          <w:vertAlign w:val="superscript"/>
        </w:rPr>
        <w:t>3</w:t>
      </w:r>
      <w:r w:rsidRPr="00DD3380">
        <w:rPr>
          <w:rFonts w:ascii="Myriad Pro" w:hAnsi="Myriad Pro"/>
          <w:sz w:val="20"/>
          <w:szCs w:val="20"/>
        </w:rPr>
        <w:t>+3X</w:t>
      </w:r>
      <w:r w:rsidRPr="00DD3380">
        <w:rPr>
          <w:rFonts w:ascii="Myriad Pro" w:hAnsi="Myriad Pro"/>
          <w:sz w:val="20"/>
          <w:szCs w:val="20"/>
          <w:vertAlign w:val="superscript"/>
        </w:rPr>
        <w:t>2</w:t>
      </w:r>
      <w:r w:rsidRPr="00DD3380">
        <w:rPr>
          <w:rFonts w:ascii="Myriad Pro" w:hAnsi="Myriad Pro"/>
          <w:sz w:val="20"/>
          <w:szCs w:val="20"/>
        </w:rPr>
        <w:t>-3X</w:t>
      </w:r>
    </w:p>
    <w:p w:rsidR="00D67FC8" w:rsidRPr="00DD3380" w:rsidRDefault="00D67FC8" w:rsidP="00DD3380">
      <w:pPr>
        <w:pStyle w:val="Prrafodelista"/>
        <w:spacing w:after="0" w:line="240" w:lineRule="auto"/>
        <w:ind w:left="426" w:right="96" w:hanging="284"/>
        <w:rPr>
          <w:rFonts w:ascii="Myriad Pro" w:hAnsi="Myriad Pro"/>
          <w:sz w:val="20"/>
          <w:szCs w:val="20"/>
        </w:rPr>
      </w:pPr>
    </w:p>
    <w:p w:rsidR="00D67FC8" w:rsidRPr="00DD3380" w:rsidRDefault="00D67FC8" w:rsidP="00DD3380">
      <w:pPr>
        <w:pStyle w:val="Prrafodelista"/>
        <w:spacing w:after="0" w:line="240" w:lineRule="auto"/>
        <w:ind w:left="426" w:right="96" w:hanging="284"/>
        <w:jc w:val="both"/>
        <w:rPr>
          <w:sz w:val="20"/>
          <w:szCs w:val="20"/>
        </w:rPr>
      </w:pPr>
      <w:r w:rsidRPr="00DD3380">
        <w:rPr>
          <w:b/>
          <w:sz w:val="20"/>
          <w:szCs w:val="20"/>
        </w:rPr>
        <w:t>10</w:t>
      </w:r>
      <w:r w:rsidRPr="00DD3380">
        <w:rPr>
          <w:rFonts w:ascii="Myriad Pro" w:hAnsi="Myriad Pro"/>
          <w:sz w:val="20"/>
          <w:szCs w:val="20"/>
        </w:rPr>
        <w:t>. ¿Cómo colocarías 10 lámparas de pie en torno al cuarto de estudio, que es cuadrado, de tal manera que haya el mismo número de lámparas junto a la pared.</w:t>
      </w:r>
    </w:p>
    <w:p w:rsidR="00D67FC8" w:rsidRPr="00DD3380" w:rsidRDefault="00D67FC8" w:rsidP="00DD3380">
      <w:pPr>
        <w:pStyle w:val="Prrafodelista"/>
        <w:spacing w:after="0" w:line="240" w:lineRule="auto"/>
        <w:ind w:left="426" w:right="96" w:hanging="284"/>
        <w:rPr>
          <w:rFonts w:ascii="Myriad Pro" w:hAnsi="Myriad Pro"/>
          <w:sz w:val="20"/>
          <w:szCs w:val="20"/>
        </w:rPr>
      </w:pPr>
    </w:p>
    <w:p w:rsidR="00C7391A" w:rsidRPr="00DD3380" w:rsidRDefault="00C7391A" w:rsidP="00DD3380">
      <w:pPr>
        <w:ind w:left="284"/>
        <w:rPr>
          <w:rFonts w:ascii="Myriad Pro" w:hAnsi="Myriad Pro"/>
          <w:sz w:val="20"/>
          <w:szCs w:val="20"/>
        </w:rPr>
      </w:pPr>
    </w:p>
    <w:sectPr w:rsidR="00C7391A" w:rsidRPr="00DD3380" w:rsidSect="00C7391A">
      <w:headerReference w:type="default" r:id="rId11"/>
      <w:footerReference w:type="default" r:id="rId12"/>
      <w:pgSz w:w="12240" w:h="15840"/>
      <w:pgMar w:top="1701" w:right="1701" w:bottom="1418" w:left="1701" w:header="0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FC" w:rsidRDefault="00DF69FC" w:rsidP="00255990">
      <w:r>
        <w:separator/>
      </w:r>
    </w:p>
  </w:endnote>
  <w:endnote w:type="continuationSeparator" w:id="0">
    <w:p w:rsidR="00DF69FC" w:rsidRDefault="00DF69FC" w:rsidP="002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1" w:rsidRDefault="00BB7AC8" w:rsidP="00255990">
    <w:pPr>
      <w:pStyle w:val="Piedepgina"/>
      <w:ind w:left="-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21E917" wp14:editId="29F7DDF1">
              <wp:simplePos x="0" y="0"/>
              <wp:positionH relativeFrom="column">
                <wp:posOffset>-800100</wp:posOffset>
              </wp:positionH>
              <wp:positionV relativeFrom="paragraph">
                <wp:posOffset>-146685</wp:posOffset>
              </wp:positionV>
              <wp:extent cx="7886700" cy="50800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AA1" w:rsidRDefault="00BB7AC8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27D3D14" wp14:editId="499D1237">
                                <wp:extent cx="7130415" cy="155575"/>
                                <wp:effectExtent l="0" t="0" r="0" b="0"/>
                                <wp:docPr id="6" name="Imagen 6" descr="ewb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wb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0415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11.55pt;width:62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" filled="f" stroked="f">
              <v:textbox inset=",7.2pt,,7.2pt">
                <w:txbxContent>
                  <w:p w:rsidR="00684AA1" w:rsidRDefault="00BB7AC8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27D3D14" wp14:editId="499D1237">
                          <wp:extent cx="7130415" cy="155575"/>
                          <wp:effectExtent l="0" t="0" r="0" b="0"/>
                          <wp:docPr id="6" name="Imagen 6" descr="ewb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wb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30415" cy="15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FC" w:rsidRDefault="00DF69FC" w:rsidP="00255990">
      <w:r>
        <w:separator/>
      </w:r>
    </w:p>
  </w:footnote>
  <w:footnote w:type="continuationSeparator" w:id="0">
    <w:p w:rsidR="00DF69FC" w:rsidRDefault="00DF69FC" w:rsidP="002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1" w:rsidRDefault="00BB7AC8" w:rsidP="00255990">
    <w:pPr>
      <w:pStyle w:val="Encabezado"/>
      <w:tabs>
        <w:tab w:val="clear" w:pos="8504"/>
        <w:tab w:val="right" w:pos="10773"/>
      </w:tabs>
      <w:ind w:left="-1701" w:right="-1652"/>
    </w:pPr>
    <w:r>
      <w:rPr>
        <w:noProof/>
        <w:lang w:val="es-CO" w:eastAsia="es-CO"/>
      </w:rPr>
      <w:drawing>
        <wp:inline distT="0" distB="0" distL="0" distR="0" wp14:anchorId="687EECE2" wp14:editId="68528E17">
          <wp:extent cx="7821295" cy="1430020"/>
          <wp:effectExtent l="0" t="0" r="8255" b="0"/>
          <wp:docPr id="4" name="Imagen 4" descr="cabezote_m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ote_m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66D"/>
    <w:multiLevelType w:val="hybridMultilevel"/>
    <w:tmpl w:val="5EFEAFEE"/>
    <w:lvl w:ilvl="0" w:tplc="DD3E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3748C"/>
    <w:multiLevelType w:val="hybridMultilevel"/>
    <w:tmpl w:val="F50A2CC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25A"/>
    <w:multiLevelType w:val="hybridMultilevel"/>
    <w:tmpl w:val="858264E2"/>
    <w:lvl w:ilvl="0" w:tplc="A20296DE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932DD"/>
    <w:multiLevelType w:val="hybridMultilevel"/>
    <w:tmpl w:val="24901F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39F8"/>
    <w:multiLevelType w:val="hybridMultilevel"/>
    <w:tmpl w:val="4D2C1CE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C047C"/>
    <w:multiLevelType w:val="hybridMultilevel"/>
    <w:tmpl w:val="F96AFB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31FD"/>
    <w:multiLevelType w:val="hybridMultilevel"/>
    <w:tmpl w:val="B212E7D8"/>
    <w:lvl w:ilvl="0" w:tplc="CB22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A77"/>
    <w:multiLevelType w:val="hybridMultilevel"/>
    <w:tmpl w:val="8EF83B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0"/>
    <w:rsid w:val="000A1246"/>
    <w:rsid w:val="000D6BDD"/>
    <w:rsid w:val="001A37D0"/>
    <w:rsid w:val="00255990"/>
    <w:rsid w:val="002F4744"/>
    <w:rsid w:val="003943E0"/>
    <w:rsid w:val="0046489C"/>
    <w:rsid w:val="004701D7"/>
    <w:rsid w:val="004A6BDE"/>
    <w:rsid w:val="004D61F1"/>
    <w:rsid w:val="004E51B5"/>
    <w:rsid w:val="004E534F"/>
    <w:rsid w:val="0052213D"/>
    <w:rsid w:val="00666026"/>
    <w:rsid w:val="0067335C"/>
    <w:rsid w:val="00684AA1"/>
    <w:rsid w:val="006B57E6"/>
    <w:rsid w:val="00790379"/>
    <w:rsid w:val="007A155E"/>
    <w:rsid w:val="00855249"/>
    <w:rsid w:val="00A4259E"/>
    <w:rsid w:val="00A70E51"/>
    <w:rsid w:val="00A727D5"/>
    <w:rsid w:val="00AC4E67"/>
    <w:rsid w:val="00B40E98"/>
    <w:rsid w:val="00B70702"/>
    <w:rsid w:val="00BB7AC8"/>
    <w:rsid w:val="00C47597"/>
    <w:rsid w:val="00C6143D"/>
    <w:rsid w:val="00C673E5"/>
    <w:rsid w:val="00C7391A"/>
    <w:rsid w:val="00D67FC8"/>
    <w:rsid w:val="00DA52BC"/>
    <w:rsid w:val="00DD3380"/>
    <w:rsid w:val="00DE617E"/>
    <w:rsid w:val="00DF69FC"/>
    <w:rsid w:val="00E57C4D"/>
    <w:rsid w:val="00E70D3B"/>
    <w:rsid w:val="00EA3372"/>
    <w:rsid w:val="00EA69B6"/>
    <w:rsid w:val="00ED38E8"/>
    <w:rsid w:val="00F0370C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  <w:style w:type="paragraph" w:customStyle="1" w:styleId="actividadesv">
    <w:name w:val="actividades_v"/>
    <w:basedOn w:val="Normal"/>
    <w:rsid w:val="001A37D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  <w:style w:type="paragraph" w:customStyle="1" w:styleId="actividadesv">
    <w:name w:val="actividades_v"/>
    <w:basedOn w:val="Normal"/>
    <w:rsid w:val="001A37D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4C46F-37F3-47AB-97F1-4EFF8C44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seven</cp:lastModifiedBy>
  <cp:revision>4</cp:revision>
  <dcterms:created xsi:type="dcterms:W3CDTF">2015-04-22T13:18:00Z</dcterms:created>
  <dcterms:modified xsi:type="dcterms:W3CDTF">2015-05-12T17:04:00Z</dcterms:modified>
</cp:coreProperties>
</file>